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34"/>
        <w:ind w:left="104"/>
        <w:rPr>
          <w:rFonts w:hint="eastAsia" w:ascii="黑体" w:eastAsia="黑体"/>
        </w:rPr>
      </w:pPr>
      <w:r>
        <w:rPr>
          <w:rFonts w:hint="eastAsia" w:ascii="黑体" w:eastAsia="黑体"/>
        </w:rPr>
        <w:t>附件 4</w:t>
      </w:r>
    </w:p>
    <w:p>
      <w:pPr>
        <w:pStyle w:val="3"/>
        <w:spacing w:before="5"/>
        <w:rPr>
          <w:rFonts w:ascii="黑体"/>
          <w:sz w:val="26"/>
        </w:rPr>
      </w:pPr>
    </w:p>
    <w:p>
      <w:pPr>
        <w:pStyle w:val="2"/>
        <w:ind w:left="3566" w:right="4043"/>
      </w:pPr>
      <w:bookmarkStart w:id="0" w:name="讲师介绍"/>
      <w:bookmarkEnd w:id="0"/>
      <w:r>
        <w:t>讲师介绍</w:t>
      </w:r>
    </w:p>
    <w:p>
      <w:pPr>
        <w:pStyle w:val="3"/>
        <w:rPr>
          <w:rFonts w:ascii="黑体"/>
          <w:sz w:val="32"/>
        </w:rPr>
      </w:pPr>
    </w:p>
    <w:p>
      <w:pPr>
        <w:spacing w:before="225" w:line="364" w:lineRule="auto"/>
        <w:ind w:left="104" w:right="110" w:firstLine="580"/>
        <w:jc w:val="both"/>
        <w:rPr>
          <w:sz w:val="28"/>
        </w:rPr>
      </w:pPr>
      <w:r>
        <w:rPr>
          <w:sz w:val="28"/>
        </w:rPr>
        <w:t>徐俊祥：中青创想教育科技（北京）有限责任公司（2008）创始人，董事长；投资成立中创师培教育科技（北京）有限公司（2014） 和北京慧教智学教育科技有限公司（2017）；教育部首批全国万名优秀创新创业导师（编号 47）和“互联网+”国赛评委；国际创业导师协会（IAEM）理事；中央电视台《心理访谈》职业规划专家；北京、辽宁、黑龙江、江西、天津、重庆、湖南、四川、福建、广东、上海等省市“互联网+”大赛、“创青春”大赛、退伍军人创赛、创就业课程教学比赛、职业规划大赛等专家评委；近百所高校特聘创就业导师；主编创业就业教材 7 部。</w:t>
      </w:r>
    </w:p>
    <w:p>
      <w:bookmarkStart w:id="1" w:name="_GoBack"/>
      <w:bookmarkEnd w:id="1"/>
    </w:p>
    <w:sectPr>
      <w:pgSz w:w="11910" w:h="16840"/>
      <w:pgMar w:top="1580" w:right="1440" w:bottom="1760" w:left="1540" w:header="0" w:footer="147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黑体">
    <w:altName w:val="汉仪中黑KW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63C668"/>
    <w:rsid w:val="DE63C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spacing w:before="55"/>
      <w:ind w:left="81" w:right="152"/>
      <w:jc w:val="center"/>
      <w:outlineLvl w:val="1"/>
    </w:pPr>
    <w:rPr>
      <w:rFonts w:ascii="黑体" w:hAnsi="黑体" w:eastAsia="黑体" w:cs="黑体"/>
      <w:sz w:val="32"/>
      <w:szCs w:val="3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仿宋" w:hAnsi="仿宋" w:eastAsia="仿宋" w:cs="仿宋"/>
      <w:sz w:val="30"/>
      <w:szCs w:val="3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Office_3.5.1.5630_F1E327BC-269C-435d-A152-05C5408002CA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2021-05-17T16:20:00Z</dcterms:created>
  <dc:creator>wangziyi</dc:creator>
  <cp:lastModifiedBy>wangziyi</cp:lastModifiedBy>
  <dcterms:modified xsi:type="dcterms:W3CDTF">2021-05-17T16:21:04Z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</Properties>
</file>