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left="100"/>
        <w:rPr>
          <w:rFonts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spacing w:before="7"/>
        <w:rPr>
          <w:rFonts w:ascii="黑体"/>
          <w:sz w:val="27"/>
        </w:rPr>
      </w:pPr>
    </w:p>
    <w:tbl>
      <w:tblPr>
        <w:tblStyle w:val="4"/>
        <w:tblW w:w="0" w:type="auto"/>
        <w:tblInd w:w="10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2187"/>
        <w:gridCol w:w="5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8705" w:type="dxa"/>
            <w:gridSpan w:val="3"/>
          </w:tcPr>
          <w:p>
            <w:pPr>
              <w:pStyle w:val="5"/>
              <w:spacing w:before="105"/>
              <w:ind w:left="3772" w:right="37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231" w:type="dxa"/>
            <w:tcBorders>
              <w:bottom w:val="single" w:color="000000" w:sz="8" w:space="0"/>
            </w:tcBorders>
          </w:tcPr>
          <w:p>
            <w:pPr>
              <w:pStyle w:val="5"/>
              <w:spacing w:before="104"/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t>日期</w:t>
            </w:r>
          </w:p>
        </w:tc>
        <w:tc>
          <w:tcPr>
            <w:tcW w:w="2187" w:type="dxa"/>
            <w:tcBorders>
              <w:bottom w:val="single" w:color="000000" w:sz="8" w:space="0"/>
            </w:tcBorders>
          </w:tcPr>
          <w:p>
            <w:pPr>
              <w:pStyle w:val="5"/>
              <w:spacing w:before="104"/>
              <w:ind w:left="673"/>
              <w:rPr>
                <w:b/>
                <w:sz w:val="28"/>
              </w:rPr>
            </w:pPr>
            <w:r>
              <w:rPr>
                <w:b/>
                <w:sz w:val="28"/>
              </w:rPr>
              <w:t>时间</w:t>
            </w:r>
          </w:p>
        </w:tc>
        <w:tc>
          <w:tcPr>
            <w:tcW w:w="5287" w:type="dxa"/>
            <w:tcBorders>
              <w:bottom w:val="single" w:color="000000" w:sz="8" w:space="0"/>
            </w:tcBorders>
          </w:tcPr>
          <w:p>
            <w:pPr>
              <w:pStyle w:val="5"/>
              <w:spacing w:before="104"/>
              <w:ind w:left="1229"/>
              <w:rPr>
                <w:b/>
                <w:sz w:val="28"/>
              </w:rPr>
            </w:pPr>
            <w:r>
              <w:rPr>
                <w:b/>
                <w:sz w:val="28"/>
              </w:rPr>
              <w:t>培训主题/模块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5" w:hRule="atLeast"/>
        </w:trPr>
        <w:tc>
          <w:tcPr>
            <w:tcW w:w="1231" w:type="dxa"/>
            <w:tcBorders>
              <w:top w:val="single" w:color="000000" w:sz="8" w:space="0"/>
            </w:tcBorders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sz w:val="28"/>
              </w:rPr>
            </w:pPr>
          </w:p>
          <w:p>
            <w:pPr>
              <w:pStyle w:val="5"/>
              <w:spacing w:line="465" w:lineRule="auto"/>
              <w:ind w:right="166" w:firstLine="180" w:firstLineChars="100"/>
              <w:rPr>
                <w:spacing w:val="-52"/>
                <w:sz w:val="24"/>
              </w:rPr>
            </w:pPr>
            <w:r>
              <w:rPr>
                <w:rFonts w:hint="eastAsia"/>
                <w:spacing w:val="-30"/>
                <w:sz w:val="24"/>
                <w:lang w:val="en-US" w:eastAsia="zh-CN"/>
              </w:rPr>
              <w:t>4</w:t>
            </w:r>
            <w:r>
              <w:rPr>
                <w:spacing w:val="-30"/>
                <w:sz w:val="24"/>
              </w:rPr>
              <w:t>月</w:t>
            </w:r>
            <w:r>
              <w:rPr>
                <w:rFonts w:hint="eastAsia"/>
                <w:spacing w:val="-30"/>
                <w:sz w:val="24"/>
                <w:lang w:eastAsia="zh-CN"/>
              </w:rPr>
              <w:t>2</w:t>
            </w:r>
            <w:r>
              <w:rPr>
                <w:rFonts w:hint="eastAsia"/>
                <w:spacing w:val="-30"/>
                <w:sz w:val="24"/>
                <w:lang w:val="en-US" w:eastAsia="zh-CN"/>
              </w:rPr>
              <w:t>3</w:t>
            </w:r>
            <w:r>
              <w:rPr>
                <w:spacing w:val="-52"/>
                <w:sz w:val="24"/>
              </w:rPr>
              <w:t>日</w:t>
            </w:r>
          </w:p>
          <w:p>
            <w:pPr>
              <w:pStyle w:val="5"/>
              <w:spacing w:line="465" w:lineRule="auto"/>
              <w:ind w:right="166" w:firstLine="396" w:firstLineChars="200"/>
              <w:rPr>
                <w:sz w:val="24"/>
              </w:rPr>
            </w:pPr>
            <w:r>
              <w:rPr>
                <w:spacing w:val="-21"/>
                <w:sz w:val="24"/>
              </w:rPr>
              <w:t>上午</w:t>
            </w:r>
          </w:p>
        </w:tc>
        <w:tc>
          <w:tcPr>
            <w:tcW w:w="2187" w:type="dxa"/>
            <w:tcBorders>
              <w:top w:val="single" w:color="000000" w:sz="8" w:space="0"/>
            </w:tcBorders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sz w:val="28"/>
              </w:rPr>
            </w:pPr>
          </w:p>
          <w:p>
            <w:pPr>
              <w:pStyle w:val="5"/>
              <w:ind w:left="112"/>
              <w:rPr>
                <w:sz w:val="24"/>
              </w:rPr>
            </w:pPr>
            <w:r>
              <w:rPr>
                <w:sz w:val="24"/>
              </w:rPr>
              <w:t>9:00-12:00 （中</w:t>
            </w:r>
          </w:p>
          <w:p>
            <w:pPr>
              <w:pStyle w:val="5"/>
              <w:spacing w:before="4"/>
              <w:rPr>
                <w:rFonts w:ascii="黑体"/>
              </w:rPr>
            </w:pPr>
          </w:p>
          <w:p>
            <w:pPr>
              <w:pStyle w:val="5"/>
              <w:ind w:left="112"/>
              <w:rPr>
                <w:sz w:val="24"/>
              </w:rPr>
            </w:pPr>
            <w:r>
              <w:rPr>
                <w:sz w:val="24"/>
              </w:rPr>
              <w:t>间休息 20 分钟）</w:t>
            </w:r>
          </w:p>
        </w:tc>
        <w:tc>
          <w:tcPr>
            <w:tcW w:w="5287" w:type="dxa"/>
            <w:tcBorders>
              <w:top w:val="single" w:color="000000" w:sz="8" w:space="0"/>
            </w:tcBorders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sz w:val="18"/>
              </w:rPr>
            </w:pPr>
          </w:p>
          <w:p>
            <w:pPr>
              <w:pStyle w:val="5"/>
              <w:spacing w:before="4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新媒体运营</w:t>
            </w:r>
          </w:p>
          <w:p>
            <w:pPr>
              <w:pStyle w:val="5"/>
              <w:numPr>
                <w:ilvl w:val="0"/>
                <w:numId w:val="1"/>
              </w:numPr>
              <w:spacing w:before="4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自媒体运营的底层逻辑</w:t>
            </w:r>
          </w:p>
          <w:p>
            <w:pPr>
              <w:pStyle w:val="5"/>
              <w:numPr>
                <w:ilvl w:val="0"/>
                <w:numId w:val="1"/>
              </w:numPr>
              <w:spacing w:before="4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利用网感玩转主流社交媒体</w:t>
            </w:r>
          </w:p>
          <w:p>
            <w:pPr>
              <w:pStyle w:val="5"/>
              <w:numPr>
                <w:ilvl w:val="0"/>
                <w:numId w:val="1"/>
              </w:numPr>
              <w:spacing w:before="4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新媒体引流渠道</w:t>
            </w:r>
          </w:p>
          <w:p>
            <w:pPr>
              <w:pStyle w:val="5"/>
              <w:numPr>
                <w:ilvl w:val="0"/>
                <w:numId w:val="1"/>
              </w:numPr>
              <w:spacing w:before="4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自媒体内容运营与规则</w:t>
            </w:r>
          </w:p>
          <w:p>
            <w:pPr>
              <w:pStyle w:val="5"/>
              <w:numPr>
                <w:ilvl w:val="0"/>
                <w:numId w:val="1"/>
              </w:numPr>
              <w:spacing w:before="4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新媒体文案写作技巧</w:t>
            </w:r>
          </w:p>
          <w:p>
            <w:pPr>
              <w:pStyle w:val="5"/>
              <w:numPr>
                <w:ilvl w:val="0"/>
                <w:numId w:val="1"/>
              </w:numPr>
              <w:spacing w:before="4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新媒体运营工具</w:t>
            </w:r>
          </w:p>
          <w:p>
            <w:pPr>
              <w:pStyle w:val="5"/>
              <w:numPr>
                <w:ilvl w:val="0"/>
                <w:numId w:val="1"/>
              </w:numPr>
              <w:spacing w:before="4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问答营销、社群推广、整体方案及实施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20" w:hRule="atLeast"/>
        </w:trPr>
        <w:tc>
          <w:tcPr>
            <w:tcW w:w="1231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183" w:line="484" w:lineRule="auto"/>
              <w:ind w:left="367" w:leftChars="167" w:right="94" w:firstLine="44" w:firstLineChars="25"/>
              <w:rPr>
                <w:sz w:val="24"/>
              </w:rPr>
            </w:pPr>
            <w:r>
              <w:rPr>
                <w:rFonts w:hint="eastAsia"/>
                <w:spacing w:val="-31"/>
                <w:sz w:val="24"/>
                <w:lang w:val="en-US" w:eastAsia="zh-CN"/>
              </w:rPr>
              <w:t>4</w:t>
            </w:r>
            <w:r>
              <w:rPr>
                <w:spacing w:val="-31"/>
                <w:sz w:val="24"/>
              </w:rPr>
              <w:t>月</w:t>
            </w:r>
            <w:r>
              <w:rPr>
                <w:rFonts w:hint="eastAsia"/>
                <w:spacing w:val="-31"/>
                <w:sz w:val="24"/>
                <w:lang w:eastAsia="zh-CN"/>
              </w:rPr>
              <w:t>2</w:t>
            </w:r>
            <w:r>
              <w:rPr>
                <w:rFonts w:hint="eastAsia"/>
                <w:spacing w:val="-31"/>
                <w:sz w:val="24"/>
                <w:lang w:val="en-US" w:eastAsia="zh-CN"/>
              </w:rPr>
              <w:t>3</w:t>
            </w:r>
            <w:r>
              <w:rPr>
                <w:spacing w:val="-53"/>
                <w:sz w:val="24"/>
              </w:rPr>
              <w:t>日</w:t>
            </w:r>
            <w:r>
              <w:rPr>
                <w:spacing w:val="-21"/>
                <w:sz w:val="24"/>
              </w:rPr>
              <w:t>下午</w:t>
            </w:r>
          </w:p>
        </w:tc>
        <w:tc>
          <w:tcPr>
            <w:tcW w:w="2187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ind w:left="112"/>
              <w:rPr>
                <w:sz w:val="24"/>
              </w:rPr>
            </w:pPr>
            <w:r>
              <w:rPr>
                <w:sz w:val="24"/>
              </w:rPr>
              <w:t>14:00-17:00（中间</w:t>
            </w:r>
          </w:p>
          <w:p>
            <w:pPr>
              <w:pStyle w:val="5"/>
              <w:spacing w:before="3"/>
              <w:rPr>
                <w:rFonts w:ascii="黑体"/>
              </w:rPr>
            </w:pPr>
          </w:p>
          <w:p>
            <w:pPr>
              <w:pStyle w:val="5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休息 20 分钟）</w:t>
            </w:r>
          </w:p>
        </w:tc>
        <w:tc>
          <w:tcPr>
            <w:tcW w:w="5287" w:type="dxa"/>
          </w:tcPr>
          <w:p>
            <w:pPr>
              <w:pStyle w:val="5"/>
              <w:spacing w:before="5"/>
              <w:rPr>
                <w:rFonts w:ascii="黑体"/>
              </w:rPr>
            </w:pPr>
          </w:p>
          <w:p>
            <w:pPr>
              <w:pStyle w:val="5"/>
              <w:tabs>
                <w:tab w:val="left" w:pos="1085"/>
              </w:tabs>
              <w:spacing w:before="5"/>
              <w:ind w:left="482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新媒体运营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1085"/>
              </w:tabs>
              <w:spacing w:before="5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H5页面策划与制作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1085"/>
              </w:tabs>
              <w:spacing w:before="5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新媒体运营工具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1085"/>
              </w:tabs>
              <w:spacing w:before="5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新媒体运营法律及规范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1085"/>
              </w:tabs>
              <w:spacing w:before="5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新媒体数据分析步骤：设定目的；挖掘数据；数据处理；数据分析；数据总结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1085"/>
              </w:tabs>
              <w:spacing w:before="5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数据分析总结及报告撰写</w:t>
            </w:r>
          </w:p>
        </w:tc>
      </w:tr>
    </w:tbl>
    <w:p>
      <w:pPr>
        <w:rPr>
          <w:sz w:val="24"/>
        </w:rPr>
        <w:sectPr>
          <w:pgSz w:w="11910" w:h="16840"/>
          <w:pgMar w:top="1600" w:right="740" w:bottom="1820" w:left="1320" w:header="0" w:footer="1474" w:gutter="0"/>
          <w:pgNumType w:fmt="numberInDash"/>
          <w:cols w:space="720" w:num="1"/>
        </w:sectPr>
      </w:pPr>
    </w:p>
    <w:tbl>
      <w:tblPr>
        <w:tblStyle w:val="4"/>
        <w:tblW w:w="0" w:type="auto"/>
        <w:tblInd w:w="10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2228"/>
        <w:gridCol w:w="5219"/>
      </w:tblGrid>
      <w:tr>
        <w:trPr>
          <w:trHeight w:val="5867" w:hRule="atLeast"/>
        </w:trPr>
        <w:tc>
          <w:tcPr>
            <w:tcW w:w="1258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sz w:val="20"/>
              </w:rPr>
            </w:pPr>
          </w:p>
          <w:p>
            <w:pPr>
              <w:pStyle w:val="5"/>
              <w:spacing w:line="302" w:lineRule="exact"/>
              <w:ind w:left="140" w:right="79"/>
              <w:jc w:val="center"/>
              <w:rPr>
                <w:spacing w:val="-21"/>
                <w:sz w:val="24"/>
              </w:rPr>
            </w:pPr>
          </w:p>
          <w:p>
            <w:pPr>
              <w:pStyle w:val="5"/>
              <w:spacing w:line="302" w:lineRule="exact"/>
              <w:ind w:right="79" w:firstLine="178" w:firstLineChars="100"/>
              <w:jc w:val="both"/>
              <w:rPr>
                <w:spacing w:val="-46"/>
                <w:sz w:val="24"/>
              </w:rPr>
            </w:pPr>
            <w:r>
              <w:rPr>
                <w:rFonts w:hint="eastAsia"/>
                <w:spacing w:val="-31"/>
                <w:sz w:val="24"/>
                <w:lang w:val="en-US" w:eastAsia="zh-CN"/>
              </w:rPr>
              <w:t>4</w:t>
            </w:r>
            <w:r>
              <w:rPr>
                <w:spacing w:val="-31"/>
                <w:sz w:val="24"/>
              </w:rPr>
              <w:t>月</w:t>
            </w:r>
            <w:r>
              <w:rPr>
                <w:rFonts w:hint="eastAsia"/>
                <w:spacing w:val="-31"/>
                <w:sz w:val="24"/>
                <w:lang w:eastAsia="zh-CN"/>
              </w:rPr>
              <w:t>2</w:t>
            </w:r>
            <w:r>
              <w:rPr>
                <w:rFonts w:hint="eastAsia"/>
                <w:spacing w:val="-31"/>
                <w:sz w:val="24"/>
                <w:lang w:val="en-US" w:eastAsia="zh-CN"/>
              </w:rPr>
              <w:t>4</w:t>
            </w:r>
            <w:r>
              <w:rPr>
                <w:spacing w:val="-46"/>
                <w:sz w:val="24"/>
              </w:rPr>
              <w:t>日</w:t>
            </w:r>
          </w:p>
          <w:p>
            <w:pPr>
              <w:pStyle w:val="5"/>
              <w:spacing w:line="302" w:lineRule="exact"/>
              <w:ind w:left="140" w:right="79"/>
              <w:jc w:val="center"/>
              <w:rPr>
                <w:spacing w:val="-46"/>
                <w:sz w:val="24"/>
              </w:rPr>
            </w:pPr>
          </w:p>
          <w:p>
            <w:pPr>
              <w:pStyle w:val="5"/>
              <w:spacing w:line="302" w:lineRule="exact"/>
              <w:ind w:left="140" w:right="79" w:firstLine="240" w:firstLineChars="100"/>
              <w:jc w:val="both"/>
              <w:rPr>
                <w:spacing w:val="-46"/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2228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163"/>
              <w:ind w:left="112"/>
              <w:rPr>
                <w:sz w:val="24"/>
              </w:rPr>
            </w:pPr>
          </w:p>
          <w:p>
            <w:pPr>
              <w:pStyle w:val="5"/>
              <w:spacing w:before="163"/>
              <w:ind w:left="112"/>
              <w:rPr>
                <w:sz w:val="24"/>
              </w:rPr>
            </w:pPr>
            <w:r>
              <w:rPr>
                <w:sz w:val="24"/>
              </w:rPr>
              <w:t>9:00-12:00 （中</w:t>
            </w:r>
          </w:p>
          <w:p>
            <w:pPr>
              <w:pStyle w:val="5"/>
              <w:spacing w:before="163"/>
              <w:ind w:left="112"/>
              <w:rPr>
                <w:sz w:val="24"/>
              </w:rPr>
            </w:pPr>
            <w:r>
              <w:rPr>
                <w:sz w:val="24"/>
              </w:rPr>
              <w:t>间休息 20 分钟）</w:t>
            </w:r>
          </w:p>
        </w:tc>
        <w:tc>
          <w:tcPr>
            <w:tcW w:w="5219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7"/>
              <w:rPr>
                <w:rFonts w:ascii="黑体"/>
                <w:sz w:val="20"/>
              </w:rPr>
            </w:pPr>
          </w:p>
          <w:p>
            <w:pPr>
              <w:pStyle w:val="5"/>
              <w:tabs>
                <w:tab w:val="left" w:pos="1085"/>
              </w:tabs>
              <w:spacing w:before="2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短视频策划、运营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</w:rPr>
              <w:t>短视频基本知识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</w:rPr>
              <w:t>短视频平台：抖音平台的运营，算法知识、选题策划及拍摄技巧，快手平台的运营，算法知识、选题策划及拍摄技巧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</w:rPr>
              <w:t>账号精准定位的技巧和优势，垂直定位流程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</w:rPr>
              <w:t>爆款逻辑：认清包括内容的内在逻辑和核心竞争力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</w:rPr>
              <w:t>前期策划：好的策划是成功的99%，如何做好规划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1085"/>
              </w:tabs>
              <w:spacing w:before="5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视频流程：如何从无到有做一条短视频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1085"/>
              </w:tabs>
              <w:spacing w:before="5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爆款标题：运用爆款标题常见写作套路，抓住视频百万曝光机会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1085"/>
              </w:tabs>
              <w:spacing w:before="5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视频封面：如何制作一张高质量的视频封面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9" w:hRule="atLeast"/>
        </w:trPr>
        <w:tc>
          <w:tcPr>
            <w:tcW w:w="1258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12"/>
              <w:rPr>
                <w:rFonts w:ascii="黑体"/>
                <w:sz w:val="34"/>
              </w:rPr>
            </w:pPr>
          </w:p>
          <w:p>
            <w:pPr>
              <w:pStyle w:val="5"/>
              <w:ind w:left="140" w:right="2"/>
              <w:jc w:val="center"/>
              <w:rPr>
                <w:spacing w:val="-21"/>
                <w:sz w:val="24"/>
              </w:rPr>
            </w:pPr>
          </w:p>
          <w:p>
            <w:pPr>
              <w:pStyle w:val="5"/>
              <w:ind w:left="140" w:right="2"/>
              <w:jc w:val="center"/>
              <w:rPr>
                <w:spacing w:val="-21"/>
                <w:sz w:val="24"/>
              </w:rPr>
            </w:pPr>
          </w:p>
          <w:p>
            <w:pPr>
              <w:pStyle w:val="5"/>
              <w:ind w:left="140" w:right="2"/>
              <w:jc w:val="center"/>
              <w:rPr>
                <w:spacing w:val="-21"/>
                <w:sz w:val="24"/>
              </w:rPr>
            </w:pPr>
          </w:p>
          <w:p>
            <w:pPr>
              <w:pStyle w:val="5"/>
              <w:ind w:left="140" w:right="2"/>
              <w:jc w:val="center"/>
              <w:rPr>
                <w:spacing w:val="-21"/>
                <w:sz w:val="24"/>
              </w:rPr>
            </w:pPr>
          </w:p>
          <w:p>
            <w:pPr>
              <w:pStyle w:val="5"/>
              <w:ind w:left="140" w:right="2"/>
              <w:jc w:val="center"/>
              <w:rPr>
                <w:spacing w:val="-46"/>
                <w:sz w:val="24"/>
              </w:rPr>
            </w:pPr>
            <w:r>
              <w:rPr>
                <w:rFonts w:hint="eastAsia"/>
                <w:spacing w:val="-35"/>
                <w:sz w:val="24"/>
                <w:lang w:val="en-US" w:eastAsia="zh-CN"/>
              </w:rPr>
              <w:t>4</w:t>
            </w:r>
            <w:r>
              <w:rPr>
                <w:spacing w:val="-35"/>
                <w:sz w:val="24"/>
              </w:rPr>
              <w:t>月</w:t>
            </w:r>
            <w:r>
              <w:rPr>
                <w:rFonts w:hint="eastAsia"/>
                <w:spacing w:val="-35"/>
                <w:sz w:val="24"/>
                <w:lang w:eastAsia="zh-CN"/>
              </w:rPr>
              <w:t>2</w:t>
            </w:r>
            <w:r>
              <w:rPr>
                <w:rFonts w:hint="eastAsia"/>
                <w:spacing w:val="-35"/>
                <w:sz w:val="24"/>
                <w:lang w:val="en-US" w:eastAsia="zh-CN"/>
              </w:rPr>
              <w:t>4</w:t>
            </w:r>
            <w:r>
              <w:rPr>
                <w:spacing w:val="-46"/>
                <w:sz w:val="24"/>
              </w:rPr>
              <w:t>日</w:t>
            </w:r>
          </w:p>
          <w:p>
            <w:pPr>
              <w:pStyle w:val="5"/>
              <w:ind w:left="140" w:right="2"/>
              <w:jc w:val="center"/>
              <w:rPr>
                <w:spacing w:val="-46"/>
                <w:sz w:val="24"/>
              </w:rPr>
            </w:pPr>
          </w:p>
          <w:p>
            <w:pPr>
              <w:pStyle w:val="5"/>
              <w:ind w:right="29" w:firstLine="440" w:firstLineChars="200"/>
              <w:jc w:val="both"/>
            </w:pPr>
            <w:r>
              <w:t>下午</w:t>
            </w:r>
          </w:p>
        </w:tc>
        <w:tc>
          <w:tcPr>
            <w:tcW w:w="2228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9"/>
              <w:rPr>
                <w:rFonts w:ascii="黑体"/>
                <w:sz w:val="29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ind w:left="4"/>
              <w:rPr>
                <w:sz w:val="24"/>
              </w:rPr>
            </w:pPr>
            <w:r>
              <w:rPr>
                <w:sz w:val="24"/>
              </w:rPr>
              <w:t>14:00-17:00（中间</w:t>
            </w:r>
          </w:p>
          <w:p>
            <w:pPr>
              <w:pStyle w:val="5"/>
              <w:ind w:left="4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  <w:r>
              <w:rPr>
                <w:sz w:val="24"/>
              </w:rPr>
              <w:t>休息 20 分钟）</w:t>
            </w:r>
          </w:p>
        </w:tc>
        <w:tc>
          <w:tcPr>
            <w:tcW w:w="5219" w:type="dxa"/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176"/>
              <w:ind w:left="243"/>
              <w:rPr>
                <w:sz w:val="24"/>
              </w:rPr>
            </w:pPr>
          </w:p>
          <w:p>
            <w:pPr>
              <w:pStyle w:val="5"/>
              <w:spacing w:before="176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短视频策划、运营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1、</w:t>
            </w:r>
            <w:r>
              <w:rPr>
                <w:rFonts w:hint="eastAsia"/>
                <w:sz w:val="24"/>
              </w:rPr>
              <w:t>如何挖掘好选题，持续做出高播放量短视频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2、</w:t>
            </w:r>
            <w:r>
              <w:rPr>
                <w:rFonts w:hint="eastAsia"/>
                <w:sz w:val="24"/>
              </w:rPr>
              <w:t>爆款短视频文案的三大特征和四大写作技巧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3、</w:t>
            </w:r>
            <w:r>
              <w:rPr>
                <w:rFonts w:hint="eastAsia"/>
                <w:sz w:val="24"/>
              </w:rPr>
              <w:t>拍摄设备：你应该拥有哪些设备？做出高质量的短视频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4、</w:t>
            </w:r>
            <w:r>
              <w:rPr>
                <w:rFonts w:hint="eastAsia"/>
                <w:sz w:val="24"/>
              </w:rPr>
              <w:t>拍摄技巧：只需作对4个关键步骤，轻松拍出优质短视频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5、</w:t>
            </w:r>
            <w:r>
              <w:rPr>
                <w:rFonts w:hint="eastAsia"/>
                <w:sz w:val="24"/>
              </w:rPr>
              <w:t>后期剪辑：如何剪出合格短视频？只需一部手机就轻松搞定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6、</w:t>
            </w:r>
            <w:r>
              <w:rPr>
                <w:rFonts w:hint="eastAsia"/>
                <w:sz w:val="24"/>
              </w:rPr>
              <w:t>粉丝运营：要让他不取关，我应该做什么</w:t>
            </w:r>
          </w:p>
          <w:p>
            <w:pPr>
              <w:pStyle w:val="5"/>
              <w:tabs>
                <w:tab w:val="left" w:pos="1085"/>
              </w:tabs>
              <w:spacing w:before="5"/>
              <w:ind w:left="220" w:leftChars="100"/>
            </w:pPr>
            <w:r>
              <w:rPr>
                <w:rFonts w:hint="eastAsia"/>
                <w:sz w:val="24"/>
                <w:lang w:val="en-US"/>
              </w:rPr>
              <w:t>7、</w:t>
            </w:r>
            <w:r>
              <w:rPr>
                <w:rFonts w:hint="eastAsia"/>
                <w:sz w:val="24"/>
              </w:rPr>
              <w:t>直播运营：非颜值主播，如何深化与粉丝的联系</w:t>
            </w:r>
          </w:p>
        </w:tc>
      </w:tr>
    </w:tbl>
    <w:p>
      <w:pPr>
        <w:rPr>
          <w:sz w:val="24"/>
        </w:rPr>
        <w:sectPr>
          <w:pgSz w:w="11910" w:h="16840"/>
          <w:pgMar w:top="1580" w:right="740" w:bottom="1660" w:left="1320" w:header="0" w:footer="1474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40486"/>
    <w:multiLevelType w:val="singleLevel"/>
    <w:tmpl w:val="B474048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EF8C218"/>
    <w:multiLevelType w:val="singleLevel"/>
    <w:tmpl w:val="BEF8C21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80A1812"/>
    <w:multiLevelType w:val="singleLevel"/>
    <w:tmpl w:val="E80A18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BF5487"/>
    <w:rsid w:val="BBB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2021-04-01T14:19:00Z</dcterms:created>
  <dc:creator>wangziyi</dc:creator>
  <cp:lastModifiedBy>wangziyi</cp:lastModifiedBy>
  <dcterms:modified xsi:type="dcterms:W3CDTF">2021-04-01T14:19:46Z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