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40"/>
        <w:ind w:left="100"/>
        <w:rPr>
          <w:rFonts w:ascii="黑体" w:eastAsia="黑体"/>
        </w:rPr>
      </w:pPr>
      <w:r>
        <w:rPr>
          <w:rFonts w:hint="eastAsia" w:ascii="黑体" w:eastAsia="黑体"/>
        </w:rPr>
        <w:t>附件 4</w:t>
      </w:r>
    </w:p>
    <w:p>
      <w:pPr>
        <w:tabs>
          <w:tab w:val="left" w:pos="404"/>
        </w:tabs>
        <w:spacing w:before="58"/>
        <w:jc w:val="center"/>
        <w:rPr>
          <w:sz w:val="30"/>
          <w:szCs w:val="30"/>
        </w:rPr>
      </w:pPr>
      <w:r>
        <w:rPr>
          <w:sz w:val="30"/>
          <w:szCs w:val="30"/>
        </w:rPr>
        <w:t>讲师介绍</w:t>
      </w:r>
    </w:p>
    <w:p>
      <w:pPr>
        <w:pStyle w:val="5"/>
        <w:tabs>
          <w:tab w:val="left" w:pos="404"/>
        </w:tabs>
        <w:spacing w:before="58"/>
        <w:ind w:left="0" w:firstLine="300" w:firstLineChars="100"/>
        <w:rPr>
          <w:sz w:val="30"/>
          <w:szCs w:val="30"/>
          <w:lang w:val="en-US"/>
        </w:rPr>
      </w:pPr>
      <w:r>
        <w:rPr>
          <w:rFonts w:hint="eastAsia"/>
          <w:sz w:val="30"/>
          <w:szCs w:val="30"/>
          <w:lang w:val="en-US"/>
        </w:rPr>
        <w:t xml:space="preserve"> </w:t>
      </w:r>
    </w:p>
    <w:p>
      <w:pPr>
        <w:pStyle w:val="2"/>
        <w:spacing w:line="360" w:lineRule="auto"/>
        <w:rPr>
          <w:lang w:val="en-US"/>
        </w:rPr>
      </w:pPr>
      <w:r>
        <w:rPr>
          <w:rFonts w:hint="eastAsia"/>
          <w:lang w:val="en-US"/>
        </w:rPr>
        <w:t xml:space="preserve">              特邀讲师：刘杰辉（合生载物创始人）</w:t>
      </w:r>
    </w:p>
    <w:p>
      <w:pPr>
        <w:widowControl/>
        <w:spacing w:line="360" w:lineRule="auto"/>
        <w:rPr>
          <w:sz w:val="30"/>
          <w:szCs w:val="30"/>
          <w:lang w:val="en-US"/>
        </w:rPr>
      </w:pPr>
      <w:r>
        <w:rPr>
          <w:rFonts w:hint="eastAsia"/>
          <w:sz w:val="30"/>
          <w:szCs w:val="30"/>
          <w:lang w:val="en-US"/>
        </w:rPr>
        <w:t xml:space="preserve">     </w:t>
      </w:r>
      <w:r>
        <w:rPr>
          <w:rFonts w:hint="eastAsia"/>
          <w:sz w:val="30"/>
          <w:szCs w:val="30"/>
          <w:lang w:val="en-US" w:eastAsia="zh-Hans"/>
        </w:rPr>
        <w:t>原磨铁首席战略官兼运营副总裁</w:t>
      </w:r>
      <w:r>
        <w:rPr>
          <w:sz w:val="30"/>
          <w:szCs w:val="30"/>
          <w:lang w:eastAsia="zh-Hans"/>
        </w:rPr>
        <w:t>，</w:t>
      </w:r>
      <w:r>
        <w:rPr>
          <w:rFonts w:hint="eastAsia"/>
          <w:sz w:val="30"/>
          <w:szCs w:val="30"/>
          <w:lang w:val="en-US" w:eastAsia="zh-Hans"/>
        </w:rPr>
        <w:t>财经实用成长类图书品牌“黑天鹅图书”创始人</w:t>
      </w:r>
      <w:r>
        <w:rPr>
          <w:sz w:val="30"/>
          <w:szCs w:val="30"/>
          <w:lang w:eastAsia="zh-Hans"/>
        </w:rPr>
        <w:t>，先后带领团队策划出版过《自控力》《拆掉思维里的墙》、《人生不设限》《销售就是要搞定人》《微博改变一切》等超级畅销书，合作大咖：乐嘉、李开复、罗振宇、古典、韩秀云、于丹、余秋雨、李响，个人</w:t>
      </w:r>
      <w:r>
        <w:rPr>
          <w:rFonts w:hint="eastAsia"/>
          <w:sz w:val="30"/>
          <w:szCs w:val="30"/>
          <w:lang w:val="en-US" w:eastAsia="zh-Hans"/>
        </w:rPr>
        <w:t>畅销</w:t>
      </w:r>
      <w:r>
        <w:rPr>
          <w:sz w:val="30"/>
          <w:szCs w:val="30"/>
          <w:lang w:eastAsia="zh-Hans"/>
        </w:rPr>
        <w:t>作品《搜索力》《连接力》，节目《超级思维》收听近3000万。</w:t>
      </w:r>
    </w:p>
    <w:p>
      <w:pPr>
        <w:pStyle w:val="2"/>
        <w:spacing w:before="208" w:line="367" w:lineRule="auto"/>
        <w:ind w:right="830" w:firstLine="3900" w:firstLineChars="1300"/>
        <w:jc w:val="both"/>
        <w:rPr>
          <w:lang w:val="en-US"/>
        </w:rPr>
      </w:pPr>
      <w:r>
        <w:rPr>
          <w:rFonts w:hint="eastAsia"/>
          <w:lang w:val="en-US"/>
        </w:rPr>
        <w:t>陈 姗</w:t>
      </w:r>
    </w:p>
    <w:p>
      <w:pPr>
        <w:pStyle w:val="2"/>
        <w:spacing w:before="208" w:line="367" w:lineRule="auto"/>
        <w:ind w:left="100" w:right="830" w:firstLine="600"/>
        <w:jc w:val="both"/>
        <w:rPr>
          <w:lang w:val="en-US"/>
        </w:rPr>
      </w:pPr>
      <w:r>
        <w:rPr>
          <w:lang w:val="en-US"/>
        </w:rPr>
        <w:t>合生载物文化有限公司合伙人个人发展学会合伙人兼</w:t>
      </w:r>
      <w:r>
        <w:rPr>
          <w:rFonts w:hint="eastAsia"/>
          <w:lang w:val="en-US"/>
        </w:rPr>
        <w:t>COO。</w:t>
      </w:r>
      <w:r>
        <w:rPr>
          <w:lang w:val="en-US"/>
        </w:rPr>
        <w:t>教培团队总教官</w:t>
      </w:r>
      <w:r>
        <w:rPr>
          <w:rFonts w:hint="eastAsia"/>
          <w:lang w:val="en-US" w:eastAsia="zh-CN"/>
        </w:rPr>
        <w:t>。</w:t>
      </w:r>
      <w:r>
        <w:rPr>
          <w:lang w:val="en-US"/>
        </w:rPr>
        <w:t>曾在一年内打造500万粉丝视频号</w:t>
      </w:r>
      <w:r>
        <w:rPr>
          <w:rFonts w:hint="eastAsia"/>
          <w:lang w:val="en-US" w:eastAsia="zh-CN"/>
        </w:rPr>
        <w:t>，</w:t>
      </w:r>
      <w:r>
        <w:rPr>
          <w:lang w:val="en-US"/>
        </w:rPr>
        <w:t>两年内从助理、销售总监、到公司合伙人</w:t>
      </w:r>
      <w:r>
        <w:rPr>
          <w:rFonts w:hint="eastAsia"/>
          <w:lang w:val="en-US"/>
        </w:rPr>
        <w:t>。</w:t>
      </w:r>
      <w:r>
        <w:rPr>
          <w:lang w:val="en-US"/>
        </w:rPr>
        <w:t>节目《高情商沟通攻略》收听量2800万</w:t>
      </w:r>
      <w:r>
        <w:rPr>
          <w:rFonts w:hint="eastAsia"/>
          <w:lang w:val="en-US"/>
        </w:rPr>
        <w:t>，</w:t>
      </w:r>
      <w:r>
        <w:rPr>
          <w:lang w:val="en-US"/>
        </w:rPr>
        <w:t>国家二级婚姻家庭咨询师</w:t>
      </w:r>
      <w:r>
        <w:rPr>
          <w:rFonts w:hint="eastAsia"/>
          <w:lang w:val="en-US" w:eastAsia="zh-CN"/>
        </w:rPr>
        <w:t>、</w:t>
      </w:r>
      <w:r>
        <w:rPr>
          <w:lang w:val="en-US"/>
        </w:rPr>
        <w:t>资深职业生涯规划师</w:t>
      </w:r>
      <w:r>
        <w:rPr>
          <w:rFonts w:hint="eastAsia"/>
          <w:lang w:val="en-US"/>
        </w:rPr>
        <w:t>。</w:t>
      </w:r>
    </w:p>
    <w:p>
      <w:pPr>
        <w:pStyle w:val="2"/>
        <w:spacing w:before="208" w:line="367" w:lineRule="auto"/>
        <w:ind w:left="100" w:right="830" w:firstLine="600"/>
        <w:jc w:val="both"/>
        <w:rPr>
          <w:lang w:val="en-US"/>
        </w:rPr>
      </w:pPr>
    </w:p>
    <w:p>
      <w:pPr>
        <w:pStyle w:val="2"/>
        <w:spacing w:before="208" w:line="367" w:lineRule="auto"/>
        <w:ind w:right="830" w:firstLine="3900" w:firstLineChars="1300"/>
        <w:jc w:val="both"/>
        <w:rPr>
          <w:lang w:val="en-US"/>
        </w:rPr>
      </w:pPr>
      <w:r>
        <w:rPr>
          <w:rFonts w:hint="eastAsia"/>
          <w:lang w:val="en-US"/>
        </w:rPr>
        <w:t>宋京蒙</w:t>
      </w:r>
    </w:p>
    <w:p>
      <w:pPr>
        <w:pStyle w:val="2"/>
        <w:spacing w:before="208" w:line="367" w:lineRule="auto"/>
        <w:ind w:left="100" w:right="830" w:firstLine="600"/>
        <w:jc w:val="both"/>
        <w:rPr>
          <w:rFonts w:hint="eastAsia" w:eastAsia="仿宋"/>
          <w:lang w:val="en-US" w:eastAsia="zh-CN"/>
        </w:rPr>
      </w:pPr>
      <w:r>
        <w:rPr>
          <w:rFonts w:hint="eastAsia"/>
          <w:lang w:val="en-US"/>
        </w:rPr>
        <w:t>个人发展学会流量运营部主管</w:t>
      </w:r>
      <w:r>
        <w:t>，</w:t>
      </w:r>
      <w:r>
        <w:rPr>
          <w:rFonts w:hint="eastAsia"/>
          <w:lang w:val="en-US" w:eastAsia="zh-Hans"/>
        </w:rPr>
        <w:t>新媒体负责人</w:t>
      </w:r>
      <w:r>
        <w:rPr>
          <w:lang w:eastAsia="zh-Hans"/>
        </w:rPr>
        <w:t>，</w:t>
      </w:r>
      <w:r>
        <w:rPr>
          <w:rFonts w:hint="eastAsia"/>
          <w:lang w:val="en-US"/>
        </w:rPr>
        <w:t>两年内打造40万粉丝公众号矩阵，搭建200余个社群，8万粉丝私域流量，</w:t>
      </w:r>
      <w:r>
        <w:rPr>
          <w:rFonts w:hint="eastAsia"/>
          <w:lang w:val="en-US" w:eastAsia="zh-Hans"/>
        </w:rPr>
        <w:t>新媒体运营实战型讲师</w:t>
      </w:r>
      <w:r>
        <w:rPr>
          <w:lang w:eastAsia="zh-Hans"/>
        </w:rPr>
        <w:t>，</w:t>
      </w:r>
      <w:r>
        <w:rPr>
          <w:rFonts w:hint="eastAsia"/>
          <w:lang w:val="en-US"/>
        </w:rPr>
        <w:t>NEW BOSS发起人</w:t>
      </w:r>
      <w:r>
        <w:rPr>
          <w:rFonts w:hint="eastAsia"/>
          <w:lang w:val="en-US" w:eastAsia="zh-CN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AA0344"/>
    <w:rsid w:val="1DAA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30"/>
      <w:szCs w:val="30"/>
    </w:rPr>
  </w:style>
  <w:style w:type="paragraph" w:styleId="5">
    <w:name w:val="List Paragraph"/>
    <w:basedOn w:val="1"/>
    <w:qFormat/>
    <w:uiPriority w:val="1"/>
    <w:pPr>
      <w:spacing w:before="199"/>
      <w:ind w:left="1001" w:hanging="302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2020-12-02T09:47:00Z</dcterms:created>
  <dc:creator>Administrator</dc:creator>
  <cp:lastModifiedBy>Administrator</cp:lastModifiedBy>
  <dcterms:modified xsi:type="dcterms:W3CDTF">2020-12-02T09:47:57Z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